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AC" w:rsidRPr="005C21AC" w:rsidRDefault="00DC44AC">
      <w:pPr>
        <w:pStyle w:val="1"/>
        <w:spacing w:before="65"/>
        <w:ind w:left="1674" w:right="1750"/>
        <w:rPr>
          <w:rFonts w:ascii="Times New Roman" w:hAnsi="Times New Roman" w:cs="Times New Roman"/>
          <w:color w:val="FF0000"/>
          <w:sz w:val="20"/>
          <w:szCs w:val="20"/>
        </w:rPr>
      </w:pPr>
    </w:p>
    <w:p w:rsidR="00E5231B" w:rsidRPr="005C21AC" w:rsidRDefault="000E5368">
      <w:pPr>
        <w:pStyle w:val="1"/>
        <w:spacing w:before="65"/>
        <w:ind w:left="1674" w:right="1750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>БЮЛЕТЕНЬ</w:t>
      </w:r>
      <w:r w:rsidRPr="005C21A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ДЛЯ</w:t>
      </w:r>
      <w:r w:rsidRPr="005C21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ГОЛОСУВАННЯ</w:t>
      </w:r>
    </w:p>
    <w:p w:rsidR="00C566A8" w:rsidRPr="005C21AC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C21AC">
        <w:rPr>
          <w:rFonts w:ascii="Times New Roman" w:hAnsi="Times New Roman" w:cs="Times New Roman"/>
          <w:b/>
          <w:sz w:val="20"/>
          <w:szCs w:val="20"/>
        </w:rPr>
        <w:t>(щодо інших питань порядку денного, крім обрання органів товариства)</w:t>
      </w:r>
      <w:r w:rsidR="00C566A8" w:rsidRPr="005C21A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C566A8" w:rsidRPr="005C21AC">
        <w:rPr>
          <w:rFonts w:ascii="Times New Roman" w:hAnsi="Times New Roman" w:cs="Times New Roman"/>
          <w:b/>
          <w:sz w:val="20"/>
          <w:szCs w:val="20"/>
        </w:rPr>
        <w:t>на</w:t>
      </w:r>
      <w:r w:rsidR="00C566A8" w:rsidRPr="005C21A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C566A8" w:rsidRPr="005C21AC">
        <w:rPr>
          <w:rFonts w:ascii="Times New Roman" w:hAnsi="Times New Roman" w:cs="Times New Roman"/>
          <w:b/>
          <w:sz w:val="20"/>
          <w:szCs w:val="20"/>
        </w:rPr>
        <w:t>дистанційних</w:t>
      </w:r>
    </w:p>
    <w:p w:rsidR="00E5231B" w:rsidRPr="005C21AC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1AC">
        <w:rPr>
          <w:rFonts w:ascii="Times New Roman" w:hAnsi="Times New Roman" w:cs="Times New Roman"/>
          <w:b/>
          <w:spacing w:val="-50"/>
          <w:sz w:val="20"/>
          <w:szCs w:val="20"/>
        </w:rPr>
        <w:t xml:space="preserve"> </w:t>
      </w:r>
      <w:r w:rsidR="00DF29DA">
        <w:rPr>
          <w:rFonts w:ascii="Times New Roman" w:hAnsi="Times New Roman" w:cs="Times New Roman"/>
          <w:b/>
          <w:sz w:val="20"/>
          <w:szCs w:val="20"/>
        </w:rPr>
        <w:t>позачергових</w:t>
      </w:r>
      <w:r w:rsidRPr="005C21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Загальних</w:t>
      </w:r>
      <w:r w:rsidRPr="005C21A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зборах</w:t>
      </w:r>
      <w:r w:rsidRPr="005C21AC">
        <w:rPr>
          <w:rFonts w:ascii="Times New Roman" w:hAnsi="Times New Roman" w:cs="Times New Roman"/>
          <w:b/>
          <w:spacing w:val="5"/>
          <w:sz w:val="20"/>
          <w:szCs w:val="20"/>
        </w:rPr>
        <w:t xml:space="preserve"> </w:t>
      </w:r>
      <w:r w:rsidR="00056B6B" w:rsidRPr="005C21AC">
        <w:rPr>
          <w:rFonts w:ascii="Times New Roman" w:hAnsi="Times New Roman" w:cs="Times New Roman"/>
          <w:b/>
          <w:sz w:val="20"/>
          <w:szCs w:val="20"/>
        </w:rPr>
        <w:t>акціонерів</w:t>
      </w:r>
      <w:r w:rsidR="00C566A8" w:rsidRPr="005C21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01A5" w:rsidRPr="005C21AC">
        <w:rPr>
          <w:rFonts w:ascii="Times New Roman" w:hAnsi="Times New Roman" w:cs="Times New Roman"/>
          <w:b/>
          <w:sz w:val="20"/>
          <w:szCs w:val="20"/>
        </w:rPr>
        <w:t>Приватного акціонерного товариства «</w:t>
      </w:r>
      <w:r w:rsidR="00933726" w:rsidRPr="005C21AC">
        <w:rPr>
          <w:rFonts w:ascii="Times New Roman" w:hAnsi="Times New Roman" w:cs="Times New Roman"/>
          <w:b/>
          <w:sz w:val="20"/>
          <w:szCs w:val="20"/>
        </w:rPr>
        <w:t>Акціонерна к</w:t>
      </w:r>
      <w:r w:rsidR="003A01A5" w:rsidRPr="005C21AC">
        <w:rPr>
          <w:rFonts w:ascii="Times New Roman" w:hAnsi="Times New Roman" w:cs="Times New Roman"/>
          <w:b/>
          <w:sz w:val="20"/>
          <w:szCs w:val="20"/>
        </w:rPr>
        <w:t xml:space="preserve">омпанія </w:t>
      </w:r>
      <w:r w:rsidR="00933726" w:rsidRPr="005C21AC">
        <w:rPr>
          <w:rFonts w:ascii="Times New Roman" w:hAnsi="Times New Roman" w:cs="Times New Roman"/>
          <w:b/>
          <w:sz w:val="20"/>
          <w:szCs w:val="20"/>
        </w:rPr>
        <w:t>«</w:t>
      </w:r>
      <w:r w:rsidR="003A01A5" w:rsidRPr="005C21AC">
        <w:rPr>
          <w:rFonts w:ascii="Times New Roman" w:hAnsi="Times New Roman" w:cs="Times New Roman"/>
          <w:b/>
          <w:sz w:val="20"/>
          <w:szCs w:val="20"/>
        </w:rPr>
        <w:t>Київ</w:t>
      </w:r>
      <w:r w:rsidR="00933726" w:rsidRPr="005C21AC">
        <w:rPr>
          <w:rFonts w:ascii="Times New Roman" w:hAnsi="Times New Roman" w:cs="Times New Roman"/>
          <w:b/>
          <w:sz w:val="20"/>
          <w:szCs w:val="20"/>
        </w:rPr>
        <w:t>водоканал</w:t>
      </w:r>
      <w:r w:rsidR="003A01A5" w:rsidRPr="005C21AC">
        <w:rPr>
          <w:rFonts w:ascii="Times New Roman" w:hAnsi="Times New Roman" w:cs="Times New Roman"/>
          <w:b/>
          <w:sz w:val="20"/>
          <w:szCs w:val="20"/>
        </w:rPr>
        <w:t xml:space="preserve">», ідентифікаційний код </w:t>
      </w:r>
      <w:r w:rsidR="00933726" w:rsidRPr="005C21AC">
        <w:rPr>
          <w:rFonts w:ascii="Times New Roman" w:hAnsi="Times New Roman" w:cs="Times New Roman"/>
          <w:b/>
          <w:sz w:val="20"/>
          <w:szCs w:val="20"/>
        </w:rPr>
        <w:t>03327664</w:t>
      </w:r>
      <w:r w:rsidR="00056B6B" w:rsidRPr="005C21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(надалі</w:t>
      </w:r>
      <w:r w:rsidRPr="005C21A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–</w:t>
      </w:r>
      <w:r w:rsidRPr="005C21A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Товариство)</w:t>
      </w:r>
    </w:p>
    <w:p w:rsidR="00E5231B" w:rsidRPr="005C21AC" w:rsidRDefault="00E5231B">
      <w:pPr>
        <w:pStyle w:val="a3"/>
        <w:spacing w:before="5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F5FA1" w:rsidRPr="005C21AC" w:rsidRDefault="000E5368" w:rsidP="00E22281">
      <w:pPr>
        <w:pStyle w:val="a3"/>
        <w:ind w:right="84"/>
        <w:jc w:val="center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>Дата</w:t>
      </w:r>
      <w:r w:rsidRPr="005C21A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проведення</w:t>
      </w:r>
      <w:r w:rsidRPr="005C21A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загальних</w:t>
      </w:r>
      <w:r w:rsidRPr="005C21A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зборів:</w:t>
      </w:r>
      <w:r w:rsidRPr="005C21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DF29DA">
        <w:rPr>
          <w:rFonts w:ascii="Times New Roman" w:hAnsi="Times New Roman" w:cs="Times New Roman"/>
          <w:spacing w:val="-9"/>
          <w:sz w:val="20"/>
          <w:szCs w:val="20"/>
        </w:rPr>
        <w:t>03</w:t>
      </w:r>
      <w:r w:rsidR="00BD24AD" w:rsidRPr="005C21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DF29DA">
        <w:rPr>
          <w:rFonts w:ascii="Times New Roman" w:hAnsi="Times New Roman" w:cs="Times New Roman"/>
          <w:spacing w:val="-9"/>
          <w:sz w:val="20"/>
          <w:szCs w:val="20"/>
        </w:rPr>
        <w:t>грудня</w:t>
      </w:r>
      <w:r w:rsidR="00BD24AD" w:rsidRPr="005C21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DC49FD" w:rsidRPr="005C21AC">
        <w:rPr>
          <w:rFonts w:ascii="Times New Roman" w:hAnsi="Times New Roman" w:cs="Times New Roman"/>
          <w:spacing w:val="-9"/>
          <w:sz w:val="20"/>
          <w:szCs w:val="20"/>
        </w:rPr>
        <w:t>202</w:t>
      </w:r>
      <w:r w:rsidR="005C21AC" w:rsidRPr="005C21AC">
        <w:rPr>
          <w:rFonts w:ascii="Times New Roman" w:hAnsi="Times New Roman" w:cs="Times New Roman"/>
          <w:spacing w:val="-9"/>
          <w:sz w:val="20"/>
          <w:szCs w:val="20"/>
        </w:rPr>
        <w:t>5</w:t>
      </w:r>
      <w:r w:rsidR="00BD24AD" w:rsidRPr="005C21AC">
        <w:rPr>
          <w:rFonts w:ascii="Times New Roman" w:hAnsi="Times New Roman" w:cs="Times New Roman"/>
          <w:spacing w:val="-9"/>
          <w:sz w:val="20"/>
          <w:szCs w:val="20"/>
        </w:rPr>
        <w:t xml:space="preserve"> року</w:t>
      </w:r>
      <w:r w:rsidR="00E22281" w:rsidRPr="005C21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31B" w:rsidRPr="005C21AC" w:rsidRDefault="008F5FA1" w:rsidP="00E22281">
      <w:pPr>
        <w:pStyle w:val="a3"/>
        <w:ind w:right="84"/>
        <w:jc w:val="center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 xml:space="preserve">Дата і час початку та завершення голосування: з 11-00 </w:t>
      </w:r>
      <w:r w:rsidR="00DF29DA">
        <w:rPr>
          <w:rFonts w:ascii="Times New Roman" w:hAnsi="Times New Roman" w:cs="Times New Roman"/>
          <w:sz w:val="20"/>
          <w:szCs w:val="20"/>
        </w:rPr>
        <w:t>21</w:t>
      </w:r>
      <w:r w:rsidRPr="005C21AC">
        <w:rPr>
          <w:rFonts w:ascii="Times New Roman" w:hAnsi="Times New Roman" w:cs="Times New Roman"/>
          <w:sz w:val="20"/>
          <w:szCs w:val="20"/>
        </w:rPr>
        <w:t xml:space="preserve"> </w:t>
      </w:r>
      <w:r w:rsidR="00DF29DA">
        <w:rPr>
          <w:rFonts w:ascii="Times New Roman" w:hAnsi="Times New Roman" w:cs="Times New Roman"/>
          <w:sz w:val="20"/>
          <w:szCs w:val="20"/>
        </w:rPr>
        <w:t>листопада</w:t>
      </w:r>
      <w:r w:rsidRPr="005C21AC">
        <w:rPr>
          <w:rFonts w:ascii="Times New Roman" w:hAnsi="Times New Roman" w:cs="Times New Roman"/>
          <w:sz w:val="20"/>
          <w:szCs w:val="20"/>
        </w:rPr>
        <w:t xml:space="preserve"> 202</w:t>
      </w:r>
      <w:r w:rsidR="005C21AC" w:rsidRPr="005C21AC">
        <w:rPr>
          <w:rFonts w:ascii="Times New Roman" w:hAnsi="Times New Roman" w:cs="Times New Roman"/>
          <w:sz w:val="20"/>
          <w:szCs w:val="20"/>
        </w:rPr>
        <w:t>5</w:t>
      </w:r>
      <w:r w:rsidRPr="005C21AC">
        <w:rPr>
          <w:rFonts w:ascii="Times New Roman" w:hAnsi="Times New Roman" w:cs="Times New Roman"/>
          <w:sz w:val="20"/>
          <w:szCs w:val="20"/>
        </w:rPr>
        <w:t xml:space="preserve"> року до 18-00 </w:t>
      </w:r>
      <w:r w:rsidR="00DF29DA">
        <w:rPr>
          <w:rFonts w:ascii="Times New Roman" w:hAnsi="Times New Roman" w:cs="Times New Roman"/>
          <w:sz w:val="20"/>
          <w:szCs w:val="20"/>
        </w:rPr>
        <w:t>03</w:t>
      </w:r>
      <w:r w:rsidRPr="005C21AC">
        <w:rPr>
          <w:rFonts w:ascii="Times New Roman" w:hAnsi="Times New Roman" w:cs="Times New Roman"/>
          <w:sz w:val="20"/>
          <w:szCs w:val="20"/>
        </w:rPr>
        <w:t xml:space="preserve"> </w:t>
      </w:r>
      <w:r w:rsidR="00DF29DA">
        <w:rPr>
          <w:rFonts w:ascii="Times New Roman" w:hAnsi="Times New Roman" w:cs="Times New Roman"/>
          <w:sz w:val="20"/>
          <w:szCs w:val="20"/>
        </w:rPr>
        <w:t>грудня</w:t>
      </w:r>
      <w:r w:rsidRPr="005C21AC">
        <w:rPr>
          <w:rFonts w:ascii="Times New Roman" w:hAnsi="Times New Roman" w:cs="Times New Roman"/>
          <w:sz w:val="20"/>
          <w:szCs w:val="20"/>
        </w:rPr>
        <w:t xml:space="preserve"> 202</w:t>
      </w:r>
      <w:r w:rsidR="005C21AC" w:rsidRPr="005C21AC">
        <w:rPr>
          <w:rFonts w:ascii="Times New Roman" w:hAnsi="Times New Roman" w:cs="Times New Roman"/>
          <w:sz w:val="20"/>
          <w:szCs w:val="20"/>
        </w:rPr>
        <w:t>5</w:t>
      </w:r>
      <w:r w:rsidRPr="005C21AC">
        <w:rPr>
          <w:rFonts w:ascii="Times New Roman" w:hAnsi="Times New Roman" w:cs="Times New Roman"/>
          <w:sz w:val="20"/>
          <w:szCs w:val="20"/>
        </w:rPr>
        <w:t xml:space="preserve"> року</w:t>
      </w:r>
    </w:p>
    <w:p w:rsidR="00E5231B" w:rsidRPr="005C21AC" w:rsidRDefault="00E5231B">
      <w:pPr>
        <w:pStyle w:val="a3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5C21AC" w:rsidRPr="005C21AC">
        <w:trPr>
          <w:trHeight w:val="460"/>
        </w:trPr>
        <w:tc>
          <w:tcPr>
            <w:tcW w:w="4964" w:type="dxa"/>
          </w:tcPr>
          <w:p w:rsidR="00E5231B" w:rsidRPr="005C21AC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Дата</w:t>
            </w:r>
            <w:r w:rsidRPr="005C21A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заповнення</w:t>
            </w:r>
            <w:r w:rsidRPr="005C21A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бюлетеня</w:t>
            </w:r>
            <w:r w:rsidRPr="005C21A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1D6499" w:rsidRPr="005C21AC">
              <w:rPr>
                <w:rFonts w:ascii="Times New Roman" w:hAnsi="Times New Roman" w:cs="Times New Roman"/>
                <w:sz w:val="20"/>
                <w:szCs w:val="20"/>
              </w:rPr>
              <w:t>акціонером</w:t>
            </w:r>
            <w:r w:rsidRPr="005C21A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(представником</w:t>
            </w:r>
            <w:r w:rsidRPr="005C21A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="001D6499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акціонера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5C21AC" w:rsidRDefault="000E5368">
      <w:pPr>
        <w:pStyle w:val="1"/>
        <w:spacing w:before="95"/>
        <w:jc w:val="left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>Реквізити</w:t>
      </w:r>
      <w:r w:rsidRPr="005C21A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5171D" w:rsidRPr="005C21AC">
        <w:rPr>
          <w:rFonts w:ascii="Times New Roman" w:hAnsi="Times New Roman" w:cs="Times New Roman"/>
          <w:sz w:val="20"/>
          <w:szCs w:val="20"/>
        </w:rPr>
        <w:t>акціонера</w:t>
      </w:r>
      <w:r w:rsidRPr="005C21AC">
        <w:rPr>
          <w:rFonts w:ascii="Times New Roman" w:hAnsi="Times New Roman" w:cs="Times New Roman"/>
          <w:sz w:val="20"/>
          <w:szCs w:val="20"/>
        </w:rPr>
        <w:t>:</w:t>
      </w:r>
    </w:p>
    <w:p w:rsidR="00E5231B" w:rsidRPr="005C21AC" w:rsidRDefault="00E5231B">
      <w:pPr>
        <w:pStyle w:val="a3"/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5C21AC" w:rsidRPr="005C21AC">
        <w:trPr>
          <w:trHeight w:val="436"/>
        </w:trPr>
        <w:tc>
          <w:tcPr>
            <w:tcW w:w="4964" w:type="dxa"/>
          </w:tcPr>
          <w:p w:rsidR="00E5231B" w:rsidRPr="005C21AC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  <w:r w:rsidRPr="005C21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Найменування: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AC" w:rsidRPr="005C21AC" w:rsidTr="005E3061">
        <w:trPr>
          <w:trHeight w:val="1312"/>
        </w:trPr>
        <w:tc>
          <w:tcPr>
            <w:tcW w:w="4964" w:type="dxa"/>
          </w:tcPr>
          <w:p w:rsidR="00E5231B" w:rsidRPr="005C21AC" w:rsidRDefault="000E5368" w:rsidP="005E3061">
            <w:pPr>
              <w:pStyle w:val="TableParagraph"/>
              <w:spacing w:before="4" w:line="24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резидентів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України)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ІКЮО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(ідентифікаційний код з торговельного, судового або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країни,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офіційно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зареєстрований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іноземний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господарської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8" w:type="dxa"/>
          </w:tcPr>
          <w:p w:rsidR="00E5231B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BE1" w:rsidRDefault="00C65BE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BE1" w:rsidRPr="005C21AC" w:rsidRDefault="00C65BE1" w:rsidP="00DF29D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21AC" w:rsidRPr="005C21AC">
        <w:trPr>
          <w:trHeight w:val="654"/>
        </w:trPr>
        <w:tc>
          <w:tcPr>
            <w:tcW w:w="4964" w:type="dxa"/>
          </w:tcPr>
          <w:p w:rsidR="00E5231B" w:rsidRPr="005C21AC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Дані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документа,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посвідчує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особу,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(назва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документа, номер (та за наявності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серія), дата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видачі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орган,</w:t>
            </w:r>
            <w:r w:rsidRPr="005C21A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видав</w:t>
            </w:r>
            <w:r w:rsidRPr="005C21A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документ)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5C21AC" w:rsidRDefault="000E5368">
      <w:pPr>
        <w:spacing w:before="95"/>
        <w:ind w:left="212"/>
        <w:rPr>
          <w:rFonts w:ascii="Times New Roman" w:hAnsi="Times New Roman" w:cs="Times New Roman"/>
          <w:b/>
          <w:sz w:val="20"/>
          <w:szCs w:val="20"/>
        </w:rPr>
      </w:pPr>
      <w:r w:rsidRPr="005C21AC">
        <w:rPr>
          <w:rFonts w:ascii="Times New Roman" w:hAnsi="Times New Roman" w:cs="Times New Roman"/>
          <w:b/>
          <w:sz w:val="20"/>
          <w:szCs w:val="20"/>
        </w:rPr>
        <w:t>Реквізити</w:t>
      </w:r>
      <w:r w:rsidRPr="005C21AC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представника</w:t>
      </w:r>
      <w:r w:rsidRPr="005C21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75171D" w:rsidRPr="005C21AC">
        <w:rPr>
          <w:rFonts w:ascii="Times New Roman" w:hAnsi="Times New Roman" w:cs="Times New Roman"/>
          <w:b/>
          <w:sz w:val="20"/>
          <w:szCs w:val="20"/>
        </w:rPr>
        <w:t>акціонер</w:t>
      </w:r>
      <w:r w:rsidRPr="005C21AC">
        <w:rPr>
          <w:rFonts w:ascii="Times New Roman" w:hAnsi="Times New Roman" w:cs="Times New Roman"/>
          <w:b/>
          <w:sz w:val="20"/>
          <w:szCs w:val="20"/>
        </w:rPr>
        <w:t>а</w:t>
      </w:r>
      <w:r w:rsidRPr="005C21A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(за</w:t>
      </w:r>
      <w:r w:rsidRPr="005C21AC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b/>
          <w:sz w:val="20"/>
          <w:szCs w:val="20"/>
        </w:rPr>
        <w:t>наявності):</w:t>
      </w:r>
    </w:p>
    <w:p w:rsidR="00E5231B" w:rsidRPr="005C21AC" w:rsidRDefault="00E5231B">
      <w:pPr>
        <w:pStyle w:val="a3"/>
        <w:spacing w:before="8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5C21AC" w:rsidRPr="005C21AC">
        <w:trPr>
          <w:trHeight w:val="654"/>
        </w:trPr>
        <w:tc>
          <w:tcPr>
            <w:tcW w:w="4964" w:type="dxa"/>
          </w:tcPr>
          <w:p w:rsidR="00E5231B" w:rsidRPr="005C21AC" w:rsidRDefault="000E5368" w:rsidP="00DE7CBB">
            <w:pPr>
              <w:pStyle w:val="TableParagraph"/>
              <w:spacing w:line="218" w:lineRule="exact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ПІБ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Найменування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ПІБ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фізичної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особи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–</w:t>
            </w:r>
            <w:r w:rsidRPr="005C21AC">
              <w:rPr>
                <w:rFonts w:ascii="Times New Roman" w:hAnsi="Times New Roman" w:cs="Times New Roman"/>
                <w:spacing w:val="-50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уповноваженої</w:t>
            </w:r>
            <w:r w:rsidRPr="005C21A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особи</w:t>
            </w:r>
            <w:r w:rsidRPr="005C21A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10"/>
                <w:sz w:val="20"/>
                <w:szCs w:val="20"/>
              </w:rPr>
              <w:t>юридичної</w:t>
            </w:r>
            <w:r w:rsidRPr="005C21A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особи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>–</w:t>
            </w:r>
            <w:r w:rsidRPr="005C21AC">
              <w:rPr>
                <w:rFonts w:ascii="Times New Roman" w:hAnsi="Times New Roman" w:cs="Times New Roman"/>
                <w:spacing w:val="1"/>
                <w:w w:val="160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представника</w:t>
            </w:r>
            <w:r w:rsidRPr="005C21A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DE7CBB"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акціонера</w:t>
            </w:r>
            <w:r w:rsidRPr="005C21A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(за</w:t>
            </w:r>
            <w:r w:rsidRPr="005C21A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наявності):</w:t>
            </w:r>
          </w:p>
        </w:tc>
        <w:tc>
          <w:tcPr>
            <w:tcW w:w="5038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AC" w:rsidRPr="005C21AC" w:rsidTr="005E3061">
        <w:trPr>
          <w:trHeight w:val="1371"/>
        </w:trPr>
        <w:tc>
          <w:tcPr>
            <w:tcW w:w="4964" w:type="dxa"/>
          </w:tcPr>
          <w:p w:rsidR="00E5231B" w:rsidRPr="005C21AC" w:rsidRDefault="000E5368" w:rsidP="005E3061">
            <w:pPr>
              <w:pStyle w:val="TableParagraph"/>
              <w:spacing w:before="2" w:line="24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резидентів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України)/або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ІКЮО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(ідентифікаційний код з торговельного, судового або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країни,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офіційно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зареєстрований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іноземний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суб’єкт</w:t>
            </w:r>
            <w:r w:rsidRPr="005C21A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господарської</w:t>
            </w:r>
            <w:r w:rsidR="005E3061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</w:p>
        </w:tc>
        <w:tc>
          <w:tcPr>
            <w:tcW w:w="5038" w:type="dxa"/>
          </w:tcPr>
          <w:p w:rsidR="00E5231B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BE1" w:rsidRDefault="00C65BE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BE1" w:rsidRPr="005C21AC" w:rsidRDefault="00C65BE1" w:rsidP="00DF29D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21AC" w:rsidRPr="005C21AC">
        <w:trPr>
          <w:trHeight w:val="654"/>
        </w:trPr>
        <w:tc>
          <w:tcPr>
            <w:tcW w:w="4964" w:type="dxa"/>
          </w:tcPr>
          <w:p w:rsidR="00E5231B" w:rsidRPr="005C21AC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Дані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документа,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посвідчує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особу,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(назва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документа, номер (та за наявності </w:t>
            </w:r>
            <w:r w:rsidRPr="005C21AC">
              <w:rPr>
                <w:rFonts w:ascii="Times New Roman" w:hAnsi="Times New Roman" w:cs="Times New Roman"/>
                <w:w w:val="160"/>
                <w:sz w:val="20"/>
                <w:szCs w:val="20"/>
              </w:rPr>
              <w:t xml:space="preserve">–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серія), дата</w:t>
            </w:r>
            <w:r w:rsidRPr="005C21AC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видачі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та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орган,</w:t>
            </w:r>
            <w:r w:rsidRPr="005C21A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видав</w:t>
            </w:r>
            <w:r w:rsidRPr="005C21A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документ)</w:t>
            </w:r>
          </w:p>
        </w:tc>
        <w:tc>
          <w:tcPr>
            <w:tcW w:w="5038" w:type="dxa"/>
          </w:tcPr>
          <w:p w:rsidR="00E5231B" w:rsidRPr="00C65BE1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31B" w:rsidRPr="005C21AC" w:rsidRDefault="00E5231B">
      <w:pPr>
        <w:pStyle w:val="a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5231B" w:rsidRPr="005C21AC" w:rsidRDefault="00E5231B">
      <w:pPr>
        <w:pStyle w:val="a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5002"/>
      </w:tblGrid>
      <w:tr w:rsidR="005C21AC" w:rsidRPr="005C21AC">
        <w:trPr>
          <w:trHeight w:val="654"/>
        </w:trPr>
        <w:tc>
          <w:tcPr>
            <w:tcW w:w="5000" w:type="dxa"/>
          </w:tcPr>
          <w:p w:rsidR="00E5231B" w:rsidRPr="005C21AC" w:rsidRDefault="00E523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231B" w:rsidRPr="005C21AC" w:rsidRDefault="000E5368" w:rsidP="00885897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r w:rsidRPr="005C21A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голосів,</w:t>
            </w:r>
            <w:r w:rsidRPr="005C21A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що</w:t>
            </w:r>
            <w:r w:rsidRPr="005C21A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належать </w:t>
            </w:r>
            <w:r w:rsidR="00885897"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акціонеру</w:t>
            </w: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02" w:type="dxa"/>
          </w:tcPr>
          <w:p w:rsidR="00E5231B" w:rsidRPr="005C21AC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06FD" w:rsidRDefault="005B06FD" w:rsidP="00F140DB">
      <w:pPr>
        <w:pStyle w:val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F140DB" w:rsidRDefault="00F140DB" w:rsidP="00F140DB">
      <w:pPr>
        <w:pStyle w:val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F140DB" w:rsidRDefault="00F140DB" w:rsidP="00F140DB">
      <w:pPr>
        <w:pStyle w:val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E5231B" w:rsidRPr="005C21AC" w:rsidRDefault="000E5368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  <w:r w:rsidRPr="005C21AC">
        <w:rPr>
          <w:rFonts w:ascii="Times New Roman" w:hAnsi="Times New Roman" w:cs="Times New Roman"/>
          <w:sz w:val="20"/>
          <w:szCs w:val="20"/>
        </w:rPr>
        <w:t>Питання,</w:t>
      </w:r>
      <w:r w:rsidRPr="005C21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винесені</w:t>
      </w:r>
      <w:r w:rsidRPr="005C21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на</w:t>
      </w:r>
      <w:r w:rsidRPr="005C21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21AC">
        <w:rPr>
          <w:rFonts w:ascii="Times New Roman" w:hAnsi="Times New Roman" w:cs="Times New Roman"/>
          <w:sz w:val="20"/>
          <w:szCs w:val="20"/>
        </w:rPr>
        <w:t>голосування:</w:t>
      </w:r>
    </w:p>
    <w:p w:rsidR="00E5231B" w:rsidRPr="005C21AC" w:rsidRDefault="00E5231B">
      <w:pPr>
        <w:pStyle w:val="a3"/>
        <w:spacing w:before="3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5C21AC" w:rsidRPr="005C21AC">
        <w:trPr>
          <w:trHeight w:val="436"/>
        </w:trPr>
        <w:tc>
          <w:tcPr>
            <w:tcW w:w="3263" w:type="dxa"/>
          </w:tcPr>
          <w:p w:rsidR="00E5231B" w:rsidRPr="005C21AC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5C21A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5C21A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денного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DF29DA" w:rsidRDefault="00DF29DA" w:rsidP="00DF29DA">
            <w:pPr>
              <w:pStyle w:val="TableParagraph"/>
              <w:spacing w:line="218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DF2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 погодження пролонгації заключної вибірки кредитних коштів за </w:t>
            </w:r>
            <w:proofErr w:type="spellStart"/>
            <w:r w:rsidRPr="00DF29DA">
              <w:rPr>
                <w:rFonts w:ascii="Times New Roman" w:hAnsi="Times New Roman" w:cs="Times New Roman"/>
                <w:b/>
                <w:sz w:val="20"/>
                <w:szCs w:val="20"/>
              </w:rPr>
              <w:t>субкредитним</w:t>
            </w:r>
            <w:proofErr w:type="spellEnd"/>
            <w:r w:rsidRPr="00DF2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договором від 16.12.2015 № 13010- 05/149-ДСК, укладеним між Кабінетом Міністрів України, представленим Міністерством фінансів України, Публічним акціонерним товариством «Державний експортно-імпортний банк України» та Товариством (далі – </w:t>
            </w:r>
            <w:proofErr w:type="spellStart"/>
            <w:r w:rsidRPr="00DF29DA">
              <w:rPr>
                <w:rFonts w:ascii="Times New Roman" w:hAnsi="Times New Roman" w:cs="Times New Roman"/>
                <w:b/>
                <w:sz w:val="20"/>
                <w:szCs w:val="20"/>
              </w:rPr>
              <w:t>субкредитний</w:t>
            </w:r>
            <w:proofErr w:type="spellEnd"/>
            <w:r w:rsidRPr="00DF2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договір) до 8 років</w:t>
            </w:r>
          </w:p>
        </w:tc>
      </w:tr>
      <w:tr w:rsidR="005C21AC" w:rsidRPr="005C21AC" w:rsidTr="00493CB2">
        <w:trPr>
          <w:trHeight w:val="531"/>
        </w:trPr>
        <w:tc>
          <w:tcPr>
            <w:tcW w:w="3263" w:type="dxa"/>
          </w:tcPr>
          <w:p w:rsidR="00E5231B" w:rsidRPr="005C21AC" w:rsidRDefault="000E5368" w:rsidP="00F0789E">
            <w:pPr>
              <w:pStyle w:val="TableParagraph"/>
              <w:tabs>
                <w:tab w:val="left" w:pos="1031"/>
                <w:tab w:val="left" w:pos="2050"/>
                <w:tab w:val="left" w:pos="2436"/>
              </w:tabs>
              <w:spacing w:before="2" w:line="244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3A01A5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r w:rsidR="003A01A5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D44B9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Pr="005C21A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питання</w:t>
            </w:r>
            <w:r w:rsidR="00AD44B9" w:rsidRPr="005C21A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 денного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C21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</w:tc>
        <w:tc>
          <w:tcPr>
            <w:tcW w:w="6804" w:type="dxa"/>
            <w:gridSpan w:val="5"/>
          </w:tcPr>
          <w:p w:rsidR="00DF29DA" w:rsidRPr="00487CDA" w:rsidRDefault="0095401C" w:rsidP="00DF29DA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284"/>
              </w:tabs>
              <w:autoSpaceDE/>
              <w:autoSpaceDN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iCs/>
              </w:rPr>
            </w:pPr>
            <w:r w:rsidRPr="00487CDA">
              <w:rPr>
                <w:rFonts w:ascii="Times New Roman" w:hAnsi="Times New Roman" w:cs="Times New Roman"/>
                <w:iCs/>
              </w:rPr>
              <w:t>Погодити здійснення пролонгації</w:t>
            </w:r>
            <w:r w:rsidR="00DF29DA" w:rsidRPr="00487CDA">
              <w:rPr>
                <w:rFonts w:ascii="Times New Roman" w:hAnsi="Times New Roman" w:cs="Times New Roman"/>
                <w:iCs/>
              </w:rPr>
              <w:t xml:space="preserve"> заключної вибірки кредитних коштів за </w:t>
            </w:r>
            <w:proofErr w:type="spellStart"/>
            <w:r w:rsidR="00DF29DA" w:rsidRPr="00487CDA">
              <w:rPr>
                <w:rFonts w:ascii="Times New Roman" w:hAnsi="Times New Roman" w:cs="Times New Roman"/>
                <w:iCs/>
              </w:rPr>
              <w:t>субкредитним</w:t>
            </w:r>
            <w:proofErr w:type="spellEnd"/>
            <w:r w:rsidR="00DF29DA" w:rsidRPr="00487CDA">
              <w:rPr>
                <w:rFonts w:ascii="Times New Roman" w:hAnsi="Times New Roman" w:cs="Times New Roman"/>
                <w:iCs/>
              </w:rPr>
              <w:t xml:space="preserve"> договором від 16.12.2015 № 13010- 05/149-ДСК, укладеним між Кабінетом Міністрів України, представленим Міністерством фінансів України, Публічним акціонерним товариством </w:t>
            </w:r>
            <w:r w:rsidR="00DF29DA" w:rsidRPr="00487CDA">
              <w:rPr>
                <w:rFonts w:ascii="Times New Roman" w:hAnsi="Times New Roman" w:cs="Times New Roman"/>
                <w:iCs/>
              </w:rPr>
              <w:lastRenderedPageBreak/>
              <w:t xml:space="preserve">«Державний експортно-імпортний банк України» та Товариством (далі – </w:t>
            </w:r>
            <w:proofErr w:type="spellStart"/>
            <w:r w:rsidR="00DF29DA" w:rsidRPr="00487CDA">
              <w:rPr>
                <w:rFonts w:ascii="Times New Roman" w:hAnsi="Times New Roman" w:cs="Times New Roman"/>
                <w:iCs/>
              </w:rPr>
              <w:t>субкредитний</w:t>
            </w:r>
            <w:proofErr w:type="spellEnd"/>
            <w:r w:rsidR="00DF29DA" w:rsidRPr="00487CDA">
              <w:rPr>
                <w:rFonts w:ascii="Times New Roman" w:hAnsi="Times New Roman" w:cs="Times New Roman"/>
                <w:iCs/>
              </w:rPr>
              <w:t xml:space="preserve"> договір) до 8 років.</w:t>
            </w:r>
          </w:p>
          <w:p w:rsidR="00DF29DA" w:rsidRPr="00487CDA" w:rsidRDefault="00DF29DA" w:rsidP="00DF29DA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284"/>
              </w:tabs>
              <w:autoSpaceDE/>
              <w:autoSpaceDN/>
              <w:spacing w:after="200" w:line="276" w:lineRule="auto"/>
              <w:ind w:left="0" w:firstLine="0"/>
              <w:contextualSpacing/>
              <w:rPr>
                <w:rFonts w:ascii="Times New Roman" w:hAnsi="Times New Roman" w:cs="Times New Roman"/>
                <w:iCs/>
              </w:rPr>
            </w:pPr>
            <w:proofErr w:type="spellStart"/>
            <w:r w:rsidRPr="00487CDA">
              <w:rPr>
                <w:rFonts w:ascii="Times New Roman" w:hAnsi="Times New Roman" w:cs="Times New Roman"/>
                <w:iCs/>
                <w:lang w:val="ru-RU"/>
              </w:rPr>
              <w:t>Укласти</w:t>
            </w:r>
            <w:proofErr w:type="spellEnd"/>
            <w:r w:rsidRPr="00487CDA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487CDA">
              <w:rPr>
                <w:rFonts w:ascii="Times New Roman" w:hAnsi="Times New Roman" w:cs="Times New Roman"/>
                <w:iCs/>
                <w:lang w:val="ru-RU"/>
              </w:rPr>
              <w:t>додатков</w:t>
            </w:r>
            <w:r w:rsidRPr="00487CDA">
              <w:rPr>
                <w:rFonts w:ascii="Times New Roman" w:hAnsi="Times New Roman" w:cs="Times New Roman"/>
                <w:iCs/>
              </w:rPr>
              <w:t>ий</w:t>
            </w:r>
            <w:proofErr w:type="spellEnd"/>
            <w:r w:rsidRPr="00487CDA">
              <w:rPr>
                <w:rFonts w:ascii="Times New Roman" w:hAnsi="Times New Roman" w:cs="Times New Roman"/>
                <w:iCs/>
                <w:lang w:val="ru-RU"/>
              </w:rPr>
              <w:t xml:space="preserve"> догов</w:t>
            </w:r>
            <w:proofErr w:type="spellStart"/>
            <w:r w:rsidRPr="00487CDA">
              <w:rPr>
                <w:rFonts w:ascii="Times New Roman" w:hAnsi="Times New Roman" w:cs="Times New Roman"/>
                <w:iCs/>
              </w:rPr>
              <w:t>ір</w:t>
            </w:r>
            <w:proofErr w:type="spellEnd"/>
            <w:r w:rsidRPr="00487CDA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proofErr w:type="spellStart"/>
            <w:r w:rsidRPr="00487CDA">
              <w:rPr>
                <w:rFonts w:ascii="Times New Roman" w:hAnsi="Times New Roman" w:cs="Times New Roman"/>
                <w:iCs/>
                <w:lang w:val="ru-RU"/>
              </w:rPr>
              <w:t>субкредитного</w:t>
            </w:r>
            <w:proofErr w:type="spellEnd"/>
            <w:r w:rsidRPr="00487CDA">
              <w:rPr>
                <w:rFonts w:ascii="Times New Roman" w:hAnsi="Times New Roman" w:cs="Times New Roman"/>
                <w:iCs/>
                <w:lang w:val="ru-RU"/>
              </w:rPr>
              <w:t xml:space="preserve"> договору</w:t>
            </w:r>
            <w:r w:rsidRPr="00487CDA">
              <w:rPr>
                <w:rFonts w:ascii="Times New Roman" w:hAnsi="Times New Roman" w:cs="Times New Roman"/>
                <w:iCs/>
              </w:rPr>
              <w:t xml:space="preserve"> 16.12.2015 № 13010- 05/149-ДСК.</w:t>
            </w:r>
          </w:p>
          <w:p w:rsidR="00E5231B" w:rsidRPr="00DF29DA" w:rsidRDefault="003F26BF" w:rsidP="003F26BF">
            <w:pPr>
              <w:pStyle w:val="a4"/>
              <w:widowControl/>
              <w:tabs>
                <w:tab w:val="left" w:pos="284"/>
              </w:tabs>
              <w:autoSpaceDE/>
              <w:autoSpaceDN/>
              <w:spacing w:after="200" w:line="276" w:lineRule="auto"/>
              <w:ind w:left="0"/>
              <w:contextualSpacing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</w:t>
            </w:r>
            <w:proofErr w:type="spellStart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>Уповноважити</w:t>
            </w:r>
            <w:proofErr w:type="spellEnd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 xml:space="preserve"> голову </w:t>
            </w:r>
            <w:proofErr w:type="spellStart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>правління</w:t>
            </w:r>
            <w:proofErr w:type="spellEnd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 xml:space="preserve"> – генерального директора </w:t>
            </w:r>
            <w:proofErr w:type="spellStart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>ПрАТ</w:t>
            </w:r>
            <w:proofErr w:type="spellEnd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 </w:t>
            </w:r>
            <w:bookmarkStart w:id="0" w:name="_GoBack"/>
            <w:bookmarkEnd w:id="0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 xml:space="preserve">«АК «Київводоканал» </w:t>
            </w:r>
            <w:proofErr w:type="spellStart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>підписати</w:t>
            </w:r>
            <w:proofErr w:type="spellEnd"/>
            <w:r w:rsidR="00487CDA" w:rsidRPr="00487CDA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="00487CDA" w:rsidRPr="00487CDA">
              <w:rPr>
                <w:rFonts w:ascii="Times New Roman" w:hAnsi="Times New Roman" w:cs="Times New Roman"/>
                <w:iCs/>
                <w:lang w:val="ru-RU"/>
              </w:rPr>
              <w:t>додатковий</w:t>
            </w:r>
            <w:proofErr w:type="spellEnd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 xml:space="preserve"> догов</w:t>
            </w:r>
            <w:proofErr w:type="spellStart"/>
            <w:r w:rsidR="00DF29DA" w:rsidRPr="00487CDA">
              <w:rPr>
                <w:rFonts w:ascii="Times New Roman" w:hAnsi="Times New Roman" w:cs="Times New Roman"/>
                <w:iCs/>
              </w:rPr>
              <w:t>ір</w:t>
            </w:r>
            <w:proofErr w:type="spellEnd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proofErr w:type="spellStart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>субкредитного</w:t>
            </w:r>
            <w:proofErr w:type="spellEnd"/>
            <w:r w:rsidR="00DF29DA" w:rsidRPr="00487CDA">
              <w:rPr>
                <w:rFonts w:ascii="Times New Roman" w:hAnsi="Times New Roman" w:cs="Times New Roman"/>
                <w:iCs/>
                <w:lang w:val="ru-RU"/>
              </w:rPr>
              <w:t xml:space="preserve"> договору</w:t>
            </w:r>
            <w:r w:rsidR="00DF29DA" w:rsidRPr="00487CDA">
              <w:rPr>
                <w:rFonts w:ascii="Times New Roman" w:hAnsi="Times New Roman" w:cs="Times New Roman"/>
                <w:iCs/>
              </w:rPr>
              <w:t xml:space="preserve"> 16.12.2015 № 13010- 05/149-ДСК.</w:t>
            </w:r>
          </w:p>
        </w:tc>
      </w:tr>
      <w:tr w:rsidR="005C21AC" w:rsidRPr="005C21AC">
        <w:trPr>
          <w:trHeight w:val="654"/>
        </w:trPr>
        <w:tc>
          <w:tcPr>
            <w:tcW w:w="3263" w:type="dxa"/>
            <w:vMerge w:val="restart"/>
          </w:tcPr>
          <w:p w:rsidR="00E5231B" w:rsidRPr="005C21AC" w:rsidRDefault="000E5368" w:rsidP="007C3BFC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Варіанти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голосування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5C21A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запропонований проект рішення</w:t>
            </w:r>
            <w:r w:rsidR="00321E2C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1E2C" w:rsidRPr="005C2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порядку</w:t>
            </w:r>
            <w:r w:rsidRPr="005C21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sz w:val="20"/>
                <w:szCs w:val="20"/>
              </w:rPr>
              <w:t>денного № 1: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E5231B" w:rsidRPr="005C21AC" w:rsidRDefault="000E5368" w:rsidP="00493CB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198"/>
              </w:tabs>
              <w:spacing w:before="2" w:line="244" w:lineRule="auto"/>
              <w:ind w:right="104"/>
              <w:jc w:val="both"/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Зробіть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позначку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Х, або 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або </w:t>
            </w:r>
            <w:r w:rsidR="00493CB2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+,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що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засвідчує</w:t>
            </w:r>
            <w:r w:rsidR="003E6865"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Ваше</w:t>
            </w:r>
            <w:r w:rsidRPr="005C21AC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</w:t>
            </w:r>
            <w:r w:rsidR="003E6865" w:rsidRPr="005C21AC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          </w:t>
            </w:r>
            <w:r w:rsidR="00493CB2" w:rsidRPr="005C21AC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</w:t>
            </w:r>
            <w:r w:rsidR="003E6865" w:rsidRPr="005C21AC">
              <w:rPr>
                <w:rFonts w:ascii="Times New Roman" w:hAnsi="Times New Roman" w:cs="Times New Roman"/>
                <w:i/>
                <w:spacing w:val="-48"/>
                <w:sz w:val="20"/>
                <w:szCs w:val="20"/>
              </w:rPr>
              <w:t xml:space="preserve">     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волевиявлення, у</w:t>
            </w:r>
            <w:r w:rsidRPr="005C21A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квадраті</w:t>
            </w:r>
            <w:r w:rsidRPr="005C21AC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біля прийнятого</w:t>
            </w:r>
            <w:r w:rsidRPr="005C21A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5C21AC">
              <w:rPr>
                <w:rFonts w:ascii="Times New Roman" w:hAnsi="Times New Roman" w:cs="Times New Roman"/>
                <w:i/>
                <w:sz w:val="20"/>
                <w:szCs w:val="20"/>
              </w:rPr>
              <w:t>Вами рішення</w:t>
            </w:r>
          </w:p>
        </w:tc>
      </w:tr>
      <w:tr w:rsidR="005C21AC" w:rsidRPr="005C21AC" w:rsidTr="0005198D">
        <w:trPr>
          <w:trHeight w:val="443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5C21AC" w:rsidRDefault="0040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5C21AC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5C21AC" w:rsidRDefault="00401C7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1AC">
              <w:rPr>
                <w:rFonts w:ascii="Times New Roman" w:hAnsi="Times New Roman" w:cs="Times New Roman"/>
                <w:b/>
                <w:sz w:val="20"/>
                <w:szCs w:val="20"/>
              </w:rPr>
              <w:t>ПРОТИ</w:t>
            </w:r>
          </w:p>
        </w:tc>
      </w:tr>
    </w:tbl>
    <w:p w:rsidR="00222957" w:rsidRPr="00DF29DA" w:rsidRDefault="00222957" w:rsidP="00DF29DA">
      <w:pPr>
        <w:spacing w:before="3"/>
        <w:ind w:right="225"/>
        <w:rPr>
          <w:rFonts w:ascii="Times New Roman" w:hAnsi="Times New Roman" w:cs="Times New Roman"/>
          <w:color w:val="FF0000"/>
          <w:sz w:val="20"/>
          <w:szCs w:val="20"/>
        </w:rPr>
      </w:pPr>
    </w:p>
    <w:p w:rsidR="003059ED" w:rsidRPr="004B0637" w:rsidRDefault="003059ED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0"/>
          <w:szCs w:val="20"/>
        </w:rPr>
      </w:pPr>
    </w:p>
    <w:p w:rsidR="00E5231B" w:rsidRPr="00875B08" w:rsidRDefault="000E5368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Бюлетень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для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голосування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загальних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зборах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засвідчується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одним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наступних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способів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вибором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:</w:t>
      </w:r>
    </w:p>
    <w:p w:rsidR="00E5231B" w:rsidRPr="00875B08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pacing w:val="-1"/>
          <w:sz w:val="20"/>
          <w:szCs w:val="20"/>
        </w:rPr>
        <w:t>за</w:t>
      </w:r>
      <w:r w:rsidRPr="00875B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>допомогою</w:t>
      </w:r>
      <w:r w:rsidRPr="00875B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>кваліфікованого</w:t>
      </w:r>
      <w:r w:rsidRPr="00875B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>електронного</w:t>
      </w:r>
      <w:r w:rsidRPr="00875B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>підпису</w:t>
      </w:r>
      <w:r w:rsidRPr="00875B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(представника</w:t>
      </w:r>
      <w:r w:rsidRPr="00875B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pacing w:val="-10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);</w:t>
      </w:r>
    </w:p>
    <w:p w:rsidR="00E5231B" w:rsidRPr="00875B08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нотаріально, за умови підписання бюлетеня в присутності нотаріуса або посадової особи, яка вчиняє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нотаріальні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дії;</w:t>
      </w:r>
    </w:p>
    <w:p w:rsidR="00E5231B" w:rsidRPr="00875B08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депозитарною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установою,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яка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обслуговує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рахунок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в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цінних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паперах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такого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якому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 xml:space="preserve">обліковуються належні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акціонеру</w:t>
      </w:r>
      <w:r w:rsidRPr="00875B08">
        <w:rPr>
          <w:rFonts w:ascii="Times New Roman" w:hAnsi="Times New Roman" w:cs="Times New Roman"/>
          <w:sz w:val="20"/>
          <w:szCs w:val="20"/>
        </w:rPr>
        <w:t xml:space="preserve"> акції товариства, за умови підписання бюлетеня в присутності уповноваженої</w:t>
      </w:r>
      <w:r w:rsidR="00751FDB" w:rsidRPr="00875B08">
        <w:rPr>
          <w:rFonts w:ascii="Times New Roman" w:hAnsi="Times New Roman" w:cs="Times New Roman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особи депозитарної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установи.</w:t>
      </w:r>
    </w:p>
    <w:p w:rsidR="00E5231B" w:rsidRPr="00875B08" w:rsidRDefault="000E5368">
      <w:pPr>
        <w:pStyle w:val="a3"/>
        <w:spacing w:before="93" w:line="244" w:lineRule="auto"/>
        <w:ind w:left="212" w:right="223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Засвідчений бюлетень для голосування подається до депозитарної установи, яка обслуговує рахунок в цінних</w:t>
      </w:r>
      <w:r w:rsidR="00751FDB" w:rsidRPr="00875B08">
        <w:rPr>
          <w:rFonts w:ascii="Times New Roman" w:hAnsi="Times New Roman" w:cs="Times New Roman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 xml:space="preserve">паперах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 xml:space="preserve">, на якому обліковуються належні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акціонеру</w:t>
      </w:r>
      <w:r w:rsidRPr="00875B08">
        <w:rPr>
          <w:rFonts w:ascii="Times New Roman" w:hAnsi="Times New Roman" w:cs="Times New Roman"/>
          <w:sz w:val="20"/>
          <w:szCs w:val="20"/>
        </w:rPr>
        <w:t xml:space="preserve"> акції Товариства на дату складення переліку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акціонерів</w:t>
      </w:r>
      <w:r w:rsidRPr="00875B08">
        <w:rPr>
          <w:rFonts w:ascii="Times New Roman" w:hAnsi="Times New Roman" w:cs="Times New Roman"/>
          <w:sz w:val="20"/>
          <w:szCs w:val="20"/>
        </w:rPr>
        <w:t>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які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мають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право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на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участь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загальних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зборах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Товариства.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Бюлетень,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що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був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отриманий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депозитарною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установою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після завершення часу, відведеного на голосування, вважається таким,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що не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поданий.</w:t>
      </w:r>
    </w:p>
    <w:p w:rsidR="00875B08" w:rsidRDefault="00875B08">
      <w:pPr>
        <w:pStyle w:val="a3"/>
        <w:spacing w:before="7"/>
        <w:rPr>
          <w:rFonts w:ascii="Times New Roman" w:hAnsi="Times New Roman" w:cs="Times New Roman"/>
          <w:sz w:val="20"/>
          <w:szCs w:val="20"/>
        </w:rPr>
      </w:pPr>
    </w:p>
    <w:p w:rsidR="00875B08" w:rsidRPr="00875B08" w:rsidRDefault="00875B08">
      <w:pPr>
        <w:pStyle w:val="a3"/>
        <w:spacing w:before="7"/>
        <w:rPr>
          <w:rFonts w:ascii="Times New Roman" w:hAnsi="Times New Roman" w:cs="Times New Roman"/>
          <w:sz w:val="20"/>
          <w:szCs w:val="20"/>
        </w:rPr>
      </w:pPr>
    </w:p>
    <w:p w:rsidR="00E5231B" w:rsidRPr="00875B08" w:rsidRDefault="000E5368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>До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уваги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(представника</w:t>
      </w:r>
      <w:r w:rsidRPr="00875B0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pacing w:val="-2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)!</w:t>
      </w:r>
    </w:p>
    <w:p w:rsidR="00E5231B" w:rsidRPr="00875B08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 xml:space="preserve">Бюлетень має бути підписаний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акціонером</w:t>
      </w:r>
      <w:r w:rsidRPr="00875B08">
        <w:rPr>
          <w:rFonts w:ascii="Times New Roman" w:hAnsi="Times New Roman" w:cs="Times New Roman"/>
          <w:sz w:val="20"/>
          <w:szCs w:val="20"/>
        </w:rPr>
        <w:t xml:space="preserve"> (представником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) із зазначенням прізвища, імені та по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 xml:space="preserve">батькові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 xml:space="preserve"> (представника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 xml:space="preserve">) та найменування юридичної особи у разі, якщо вона є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акціонером</w:t>
      </w:r>
      <w:r w:rsidRPr="00875B08">
        <w:rPr>
          <w:rFonts w:ascii="Times New Roman" w:hAnsi="Times New Roman" w:cs="Times New Roman"/>
          <w:sz w:val="20"/>
          <w:szCs w:val="20"/>
        </w:rPr>
        <w:t>.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 відсутності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таких реквізитів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і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підпису</w:t>
      </w:r>
      <w:r w:rsidRPr="00875B0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бюлетень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вважається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недійсним!</w:t>
      </w:r>
    </w:p>
    <w:p w:rsidR="00BF75F8" w:rsidRPr="00875B08" w:rsidRDefault="000E5368" w:rsidP="00EE7A7A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  <w:sz w:val="20"/>
          <w:szCs w:val="20"/>
        </w:rPr>
      </w:pPr>
      <w:r w:rsidRPr="00875B08">
        <w:rPr>
          <w:rFonts w:ascii="Times New Roman" w:hAnsi="Times New Roman" w:cs="Times New Roman"/>
          <w:sz w:val="20"/>
          <w:szCs w:val="20"/>
        </w:rPr>
        <w:t xml:space="preserve">У разі якщо бюлетень для голосування складається з кількох аркушів,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акціонером</w:t>
      </w:r>
      <w:r w:rsidRPr="00875B08">
        <w:rPr>
          <w:rFonts w:ascii="Times New Roman" w:hAnsi="Times New Roman" w:cs="Times New Roman"/>
          <w:sz w:val="20"/>
          <w:szCs w:val="20"/>
        </w:rPr>
        <w:t xml:space="preserve"> (представником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z w:val="20"/>
          <w:szCs w:val="20"/>
        </w:rPr>
        <w:t>)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має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бути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підписаний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кожен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аркуш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(крім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випадку</w:t>
      </w:r>
      <w:r w:rsidRPr="00875B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засвідчення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бюлетеня</w:t>
      </w:r>
      <w:r w:rsidRPr="00875B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кваліфікованим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електронним</w:t>
      </w:r>
      <w:r w:rsidRPr="00875B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підписом</w:t>
      </w:r>
      <w:r w:rsidRPr="00875B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5B08">
        <w:rPr>
          <w:rFonts w:ascii="Times New Roman" w:hAnsi="Times New Roman" w:cs="Times New Roman"/>
          <w:sz w:val="20"/>
          <w:szCs w:val="20"/>
        </w:rPr>
        <w:t>(представника</w:t>
      </w:r>
      <w:r w:rsidRPr="00875B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51FDB" w:rsidRPr="00875B08">
        <w:rPr>
          <w:rFonts w:ascii="Times New Roman" w:hAnsi="Times New Roman" w:cs="Times New Roman"/>
          <w:sz w:val="20"/>
          <w:szCs w:val="20"/>
        </w:rPr>
        <w:t>акціонера</w:t>
      </w:r>
      <w:r w:rsidR="00EE7A7A" w:rsidRPr="00875B08">
        <w:rPr>
          <w:rFonts w:ascii="Times New Roman" w:hAnsi="Times New Roman" w:cs="Times New Roman"/>
          <w:sz w:val="20"/>
          <w:szCs w:val="20"/>
        </w:rPr>
        <w:t>))</w:t>
      </w:r>
    </w:p>
    <w:sectPr w:rsidR="00BF75F8" w:rsidRPr="00875B08" w:rsidSect="003059ED">
      <w:footerReference w:type="default" r:id="rId8"/>
      <w:pgSz w:w="11910" w:h="16840"/>
      <w:pgMar w:top="426" w:right="700" w:bottom="284" w:left="920" w:header="0" w:footer="18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D8" w:rsidRDefault="007B49D8">
      <w:r>
        <w:separator/>
      </w:r>
    </w:p>
  </w:endnote>
  <w:endnote w:type="continuationSeparator" w:id="0">
    <w:p w:rsidR="007B49D8" w:rsidRDefault="007B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490BAAD4" wp14:editId="5FA552C4">
              <wp:simplePos x="0" y="0"/>
              <wp:positionH relativeFrom="page">
                <wp:posOffset>571500</wp:posOffset>
              </wp:positionH>
              <wp:positionV relativeFrom="page">
                <wp:posOffset>9544050</wp:posOffset>
              </wp:positionV>
              <wp:extent cx="5778500" cy="933450"/>
              <wp:effectExtent l="0" t="0" r="1270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57785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A76" w:rsidRPr="00DB4A76" w:rsidRDefault="00DB4A76" w:rsidP="00DB4A76">
                          <w:pPr>
                            <w:spacing w:before="1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ПІБ/найменування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юридичної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особи</w:t>
                          </w:r>
                        </w:p>
                        <w:p w:rsidR="00DB4A76" w:rsidRDefault="00DB4A76" w:rsidP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та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підпис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акціонера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(його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DB4A76">
                            <w:rPr>
                              <w:rFonts w:ascii="Times New Roman" w:hAnsi="Times New Roman" w:cs="Times New Roman"/>
                              <w:sz w:val="18"/>
                            </w:rPr>
                            <w:t>представника) _________________________________</w:t>
                          </w: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DB4A76" w:rsidRDefault="00DB4A76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</w:t>
                          </w:r>
                          <w:r w:rsidR="00B97C41">
                            <w:rPr>
                              <w:rFonts w:ascii="Arial" w:hAnsi="Arial"/>
                              <w:i/>
                              <w:sz w:val="18"/>
                            </w:rPr>
                            <w:t>позачергових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933726">
                            <w:rPr>
                              <w:rFonts w:ascii="Arial" w:hAnsi="Arial"/>
                              <w:i/>
                              <w:sz w:val="18"/>
                            </w:rPr>
                            <w:t>Акціонерна компанія «Київводоканал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C41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03.12.2025</w:t>
                          </w:r>
                        </w:p>
                        <w:p w:rsidR="0061490D" w:rsidRDefault="0061490D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AA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pt;margin-top:751.5pt;width:455pt;height:73.5pt;rotation:180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" filled="f" stroked="f">
              <v:textbox inset="0,0,0,0">
                <w:txbxContent>
                  <w:p w:rsidR="00DB4A76" w:rsidRPr="00DB4A76" w:rsidRDefault="00DB4A76" w:rsidP="00DB4A76">
                    <w:pPr>
                      <w:spacing w:before="1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ПІБ/найменування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юридичної</w:t>
                    </w:r>
                    <w:r w:rsidRPr="00DB4A7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особи</w:t>
                    </w:r>
                  </w:p>
                  <w:p w:rsidR="00DB4A76" w:rsidRDefault="00DB4A76" w:rsidP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та</w:t>
                    </w:r>
                    <w:r w:rsidRPr="00DB4A76">
                      <w:rPr>
                        <w:rFonts w:ascii="Times New Roman" w:hAnsi="Times New Roman" w:cs="Times New Roman"/>
                        <w:spacing w:val="-8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підпис</w:t>
                    </w:r>
                    <w:r w:rsidRPr="00DB4A76">
                      <w:rPr>
                        <w:rFonts w:ascii="Times New Roman" w:hAnsi="Times New Roman" w:cs="Times New Roman"/>
                        <w:spacing w:val="-6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акціонера</w:t>
                    </w:r>
                    <w:r w:rsidRPr="00DB4A76">
                      <w:rPr>
                        <w:rFonts w:ascii="Times New Roman" w:hAnsi="Times New Roman" w:cs="Times New Roman"/>
                        <w:spacing w:val="-7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(його</w:t>
                    </w:r>
                    <w:r w:rsidRPr="00DB4A76">
                      <w:rPr>
                        <w:rFonts w:ascii="Times New Roman" w:hAnsi="Times New Roman" w:cs="Times New Roman"/>
                        <w:spacing w:val="-9"/>
                        <w:sz w:val="18"/>
                      </w:rPr>
                      <w:t xml:space="preserve"> </w:t>
                    </w:r>
                    <w:r w:rsidRPr="00DB4A76">
                      <w:rPr>
                        <w:rFonts w:ascii="Times New Roman" w:hAnsi="Times New Roman" w:cs="Times New Roman"/>
                        <w:sz w:val="18"/>
                      </w:rPr>
                      <w:t>представника) _________________________________</w:t>
                    </w: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DB4A76" w:rsidRDefault="00DB4A76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pacing w:val="-2"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</w:t>
                    </w:r>
                    <w:r w:rsidR="00B97C41">
                      <w:rPr>
                        <w:rFonts w:ascii="Arial" w:hAnsi="Arial"/>
                        <w:i/>
                        <w:sz w:val="18"/>
                      </w:rPr>
                      <w:t>позачергових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933726">
                      <w:rPr>
                        <w:rFonts w:ascii="Arial" w:hAnsi="Arial"/>
                        <w:i/>
                        <w:sz w:val="18"/>
                      </w:rPr>
                      <w:t>Акціонерна компанія «Київводоканал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B97C41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03.12.2025</w:t>
                    </w:r>
                  </w:p>
                  <w:p w:rsidR="0061490D" w:rsidRDefault="0061490D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64651B8B" wp14:editId="15DE8462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6BF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51B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26BF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D8" w:rsidRDefault="007B49D8">
      <w:r>
        <w:separator/>
      </w:r>
    </w:p>
  </w:footnote>
  <w:footnote w:type="continuationSeparator" w:id="0">
    <w:p w:rsidR="007B49D8" w:rsidRDefault="007B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BFB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10A53471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2" w15:restartNumberingAfterBreak="0">
    <w:nsid w:val="24BF7D91"/>
    <w:multiLevelType w:val="hybridMultilevel"/>
    <w:tmpl w:val="5C20A510"/>
    <w:lvl w:ilvl="0" w:tplc="D5A6FB18">
      <w:start w:val="1"/>
      <w:numFmt w:val="decimal"/>
      <w:lvlText w:val="%1."/>
      <w:lvlJc w:val="left"/>
      <w:pPr>
        <w:ind w:left="927" w:hanging="360"/>
      </w:pPr>
      <w:rPr>
        <w:rFonts w:ascii="Times New Roman" w:eastAsia="Microsoft Sans Serif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B412DD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3F264546"/>
    <w:multiLevelType w:val="hybridMultilevel"/>
    <w:tmpl w:val="2C30975C"/>
    <w:lvl w:ilvl="0" w:tplc="2F427DFE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5" w15:restartNumberingAfterBreak="0">
    <w:nsid w:val="3F9D3251"/>
    <w:multiLevelType w:val="hybridMultilevel"/>
    <w:tmpl w:val="4058D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CFD"/>
    <w:multiLevelType w:val="hybridMultilevel"/>
    <w:tmpl w:val="3F8892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8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abstractNum w:abstractNumId="9" w15:restartNumberingAfterBreak="0">
    <w:nsid w:val="5B2728B5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0" w15:restartNumberingAfterBreak="0">
    <w:nsid w:val="63E04ED4"/>
    <w:multiLevelType w:val="hybridMultilevel"/>
    <w:tmpl w:val="DE4816A8"/>
    <w:lvl w:ilvl="0" w:tplc="5EE6093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00132D3"/>
    <w:multiLevelType w:val="hybridMultilevel"/>
    <w:tmpl w:val="A0BA8C0C"/>
    <w:lvl w:ilvl="0" w:tplc="7A440A4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2" w15:restartNumberingAfterBreak="0">
    <w:nsid w:val="77BC38D9"/>
    <w:multiLevelType w:val="hybridMultilevel"/>
    <w:tmpl w:val="5F8C1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B"/>
    <w:rsid w:val="00025325"/>
    <w:rsid w:val="00056B6B"/>
    <w:rsid w:val="000A4DB3"/>
    <w:rsid w:val="000B3FA3"/>
    <w:rsid w:val="000E5368"/>
    <w:rsid w:val="0013256F"/>
    <w:rsid w:val="00150067"/>
    <w:rsid w:val="001559C2"/>
    <w:rsid w:val="00180F47"/>
    <w:rsid w:val="001A64B2"/>
    <w:rsid w:val="001B21FF"/>
    <w:rsid w:val="001B2D5E"/>
    <w:rsid w:val="001D6499"/>
    <w:rsid w:val="001E0119"/>
    <w:rsid w:val="001E6A9D"/>
    <w:rsid w:val="0021657C"/>
    <w:rsid w:val="00221FE2"/>
    <w:rsid w:val="00222957"/>
    <w:rsid w:val="00255DB4"/>
    <w:rsid w:val="002667F9"/>
    <w:rsid w:val="002946EC"/>
    <w:rsid w:val="002E3613"/>
    <w:rsid w:val="003059ED"/>
    <w:rsid w:val="0031799C"/>
    <w:rsid w:val="00321E2C"/>
    <w:rsid w:val="00322B6A"/>
    <w:rsid w:val="003358AE"/>
    <w:rsid w:val="0034567C"/>
    <w:rsid w:val="00357D20"/>
    <w:rsid w:val="00371AE9"/>
    <w:rsid w:val="00377B37"/>
    <w:rsid w:val="0038290E"/>
    <w:rsid w:val="00387159"/>
    <w:rsid w:val="003919D7"/>
    <w:rsid w:val="003A01A5"/>
    <w:rsid w:val="003A7B03"/>
    <w:rsid w:val="003E6865"/>
    <w:rsid w:val="003E7E00"/>
    <w:rsid w:val="003F26BF"/>
    <w:rsid w:val="00401C78"/>
    <w:rsid w:val="00407A04"/>
    <w:rsid w:val="004813F7"/>
    <w:rsid w:val="00487CDA"/>
    <w:rsid w:val="004909D6"/>
    <w:rsid w:val="00493CB2"/>
    <w:rsid w:val="004B0637"/>
    <w:rsid w:val="004F5B27"/>
    <w:rsid w:val="005059C3"/>
    <w:rsid w:val="00526252"/>
    <w:rsid w:val="00597CE4"/>
    <w:rsid w:val="005A10F7"/>
    <w:rsid w:val="005A5762"/>
    <w:rsid w:val="005B06FD"/>
    <w:rsid w:val="005C21AC"/>
    <w:rsid w:val="005E3061"/>
    <w:rsid w:val="00613612"/>
    <w:rsid w:val="0061490D"/>
    <w:rsid w:val="00680B0C"/>
    <w:rsid w:val="00686FC6"/>
    <w:rsid w:val="006B668A"/>
    <w:rsid w:val="006E4AA7"/>
    <w:rsid w:val="006E6B3D"/>
    <w:rsid w:val="006F0A6F"/>
    <w:rsid w:val="007132B2"/>
    <w:rsid w:val="0073168B"/>
    <w:rsid w:val="00740F77"/>
    <w:rsid w:val="0075171D"/>
    <w:rsid w:val="00751FDB"/>
    <w:rsid w:val="00787C56"/>
    <w:rsid w:val="007B49D8"/>
    <w:rsid w:val="007C3BFC"/>
    <w:rsid w:val="007E5AAC"/>
    <w:rsid w:val="00820D44"/>
    <w:rsid w:val="008375AF"/>
    <w:rsid w:val="00841D16"/>
    <w:rsid w:val="00855837"/>
    <w:rsid w:val="00864734"/>
    <w:rsid w:val="00875B08"/>
    <w:rsid w:val="00885897"/>
    <w:rsid w:val="008B33F9"/>
    <w:rsid w:val="008B5753"/>
    <w:rsid w:val="008C74F6"/>
    <w:rsid w:val="008D5449"/>
    <w:rsid w:val="008F5FA1"/>
    <w:rsid w:val="00903F4D"/>
    <w:rsid w:val="00905BEE"/>
    <w:rsid w:val="009169B4"/>
    <w:rsid w:val="00921A33"/>
    <w:rsid w:val="00933726"/>
    <w:rsid w:val="009370B8"/>
    <w:rsid w:val="009420E2"/>
    <w:rsid w:val="0095401C"/>
    <w:rsid w:val="009B772A"/>
    <w:rsid w:val="009C2346"/>
    <w:rsid w:val="009D6048"/>
    <w:rsid w:val="009E1E80"/>
    <w:rsid w:val="009E3605"/>
    <w:rsid w:val="00A1035E"/>
    <w:rsid w:val="00A208A6"/>
    <w:rsid w:val="00A25817"/>
    <w:rsid w:val="00A326A3"/>
    <w:rsid w:val="00A4640C"/>
    <w:rsid w:val="00A64262"/>
    <w:rsid w:val="00A97578"/>
    <w:rsid w:val="00AD1F37"/>
    <w:rsid w:val="00AD44B9"/>
    <w:rsid w:val="00B25304"/>
    <w:rsid w:val="00B256B7"/>
    <w:rsid w:val="00B26FD1"/>
    <w:rsid w:val="00B608BD"/>
    <w:rsid w:val="00B76736"/>
    <w:rsid w:val="00B87E7B"/>
    <w:rsid w:val="00B97C41"/>
    <w:rsid w:val="00BC6551"/>
    <w:rsid w:val="00BD24AD"/>
    <w:rsid w:val="00BF3E7A"/>
    <w:rsid w:val="00BF75F8"/>
    <w:rsid w:val="00C306E8"/>
    <w:rsid w:val="00C36FE7"/>
    <w:rsid w:val="00C413C1"/>
    <w:rsid w:val="00C4636B"/>
    <w:rsid w:val="00C54E0D"/>
    <w:rsid w:val="00C566A8"/>
    <w:rsid w:val="00C65BE1"/>
    <w:rsid w:val="00C75AB4"/>
    <w:rsid w:val="00C80852"/>
    <w:rsid w:val="00CA1EEA"/>
    <w:rsid w:val="00CB125E"/>
    <w:rsid w:val="00CB300C"/>
    <w:rsid w:val="00CD0C86"/>
    <w:rsid w:val="00CE2D1F"/>
    <w:rsid w:val="00CF0A72"/>
    <w:rsid w:val="00D0159B"/>
    <w:rsid w:val="00D23038"/>
    <w:rsid w:val="00D60468"/>
    <w:rsid w:val="00DB4A76"/>
    <w:rsid w:val="00DC44AC"/>
    <w:rsid w:val="00DC49FD"/>
    <w:rsid w:val="00DC5D63"/>
    <w:rsid w:val="00DE08D1"/>
    <w:rsid w:val="00DE2C7A"/>
    <w:rsid w:val="00DE7CBB"/>
    <w:rsid w:val="00DF29DA"/>
    <w:rsid w:val="00E22281"/>
    <w:rsid w:val="00E473B5"/>
    <w:rsid w:val="00E4761B"/>
    <w:rsid w:val="00E5231B"/>
    <w:rsid w:val="00E7517E"/>
    <w:rsid w:val="00ED3080"/>
    <w:rsid w:val="00EE7A7A"/>
    <w:rsid w:val="00F05D60"/>
    <w:rsid w:val="00F0789E"/>
    <w:rsid w:val="00F140DB"/>
    <w:rsid w:val="00F545E2"/>
    <w:rsid w:val="00F65C3B"/>
    <w:rsid w:val="00F758E6"/>
    <w:rsid w:val="00FA1396"/>
    <w:rsid w:val="00FA3D3D"/>
    <w:rsid w:val="00FB4084"/>
    <w:rsid w:val="00FB7D91"/>
    <w:rsid w:val="00FD170A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34CDCC"/>
  <w15:docId w15:val="{96FA65A7-3DA4-4A38-91C0-1A5DF2ED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AE9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99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  <w:style w:type="character" w:styleId="ab">
    <w:name w:val="Hyperlink"/>
    <w:rsid w:val="00CB300C"/>
    <w:rPr>
      <w:color w:val="0000FF"/>
      <w:u w:val="single"/>
    </w:rPr>
  </w:style>
  <w:style w:type="paragraph" w:styleId="ac">
    <w:name w:val="No Spacing"/>
    <w:uiPriority w:val="1"/>
    <w:qFormat/>
    <w:rsid w:val="00CE2D1F"/>
    <w:rPr>
      <w:rFonts w:ascii="Microsoft Sans Serif" w:eastAsia="Microsoft Sans Serif" w:hAnsi="Microsoft Sans Serif" w:cs="Microsoft Sans Serif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37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A37F-430D-4DFF-A268-90D70DD8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>БЮЛЕТЕНЬ ДЛЯ ГОЛОСУВАННЯ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Майя Вікторівна Рева</cp:lastModifiedBy>
  <cp:revision>8</cp:revision>
  <cp:lastPrinted>2025-04-22T07:29:00Z</cp:lastPrinted>
  <dcterms:created xsi:type="dcterms:W3CDTF">2025-10-27T13:26:00Z</dcterms:created>
  <dcterms:modified xsi:type="dcterms:W3CDTF">2025-11-18T09:09:00Z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